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CB844C3" w:rsidR="00D279B6" w:rsidRDefault="00F16A6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2D34983">
                <wp:simplePos x="0" y="0"/>
                <wp:positionH relativeFrom="page">
                  <wp:posOffset>4818490</wp:posOffset>
                </wp:positionH>
                <wp:positionV relativeFrom="page">
                  <wp:posOffset>2266122</wp:posOffset>
                </wp:positionV>
                <wp:extent cx="2369047" cy="274320"/>
                <wp:effectExtent l="0" t="0" r="1270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04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04263D7" w:rsidR="00CA1CFD" w:rsidRPr="00482A25" w:rsidRDefault="00F16A6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16A69">
                              <w:rPr>
                                <w:szCs w:val="28"/>
                                <w:lang w:val="ru-RU"/>
                              </w:rPr>
                              <w:t>СЭД-2023-299-01-01-07.С-145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pt;margin-top:178.45pt;width:186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vC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" filled="f" stroked="f">
                <v:textbox inset="0,0,0,0">
                  <w:txbxContent>
                    <w:p w14:paraId="4289A44E" w14:textId="304263D7" w:rsidR="00CA1CFD" w:rsidRPr="00482A25" w:rsidRDefault="00F16A6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16A69">
                        <w:rPr>
                          <w:szCs w:val="28"/>
                          <w:lang w:val="ru-RU"/>
                        </w:rPr>
                        <w:t>СЭД-2023-299-01-01-07.С-145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432CF73">
                <wp:simplePos x="0" y="0"/>
                <wp:positionH relativeFrom="page">
                  <wp:posOffset>890187</wp:posOffset>
                </wp:positionH>
                <wp:positionV relativeFrom="page">
                  <wp:posOffset>2917825</wp:posOffset>
                </wp:positionV>
                <wp:extent cx="2576223" cy="2511188"/>
                <wp:effectExtent l="0" t="0" r="1460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2511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F6517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1033B6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10543221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>в подпункт 1.5.1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под</w:t>
                            </w:r>
                            <w:r>
                              <w:t>пункта 1.5</w:t>
                            </w:r>
                            <w:r w:rsidR="001033B6">
                              <w:t xml:space="preserve"> </w:t>
                            </w:r>
                            <w:r w:rsidR="00D21858">
                              <w:t>пункта 1</w:t>
                            </w:r>
                            <w:r>
                              <w:t xml:space="preserve"> распоряжения администрации Пермского муниципального округа Пермского края </w:t>
                            </w:r>
                          </w:p>
                          <w:p w14:paraId="3508C78C" w14:textId="77777777" w:rsidR="001033B6" w:rsidRDefault="00D279B6" w:rsidP="001033B6">
                            <w:pPr>
                              <w:pStyle w:val="a5"/>
                              <w:spacing w:after="0"/>
                            </w:pPr>
                            <w:r>
                              <w:t xml:space="preserve">от 17 января 2023 г. </w:t>
                            </w:r>
                          </w:p>
                          <w:p w14:paraId="085FB042" w14:textId="77777777" w:rsidR="005E0995" w:rsidRDefault="00D279B6" w:rsidP="005E0995">
                            <w:pPr>
                              <w:pStyle w:val="a5"/>
                              <w:spacing w:after="0"/>
                            </w:pPr>
                            <w:r>
                              <w:t>№</w:t>
                            </w:r>
                            <w:r w:rsidRPr="00D279B6">
                              <w:t xml:space="preserve"> СЭД-2023-299-01-01-07.С-11</w:t>
                            </w:r>
                            <w:r w:rsidR="001033B6">
                              <w:t xml:space="preserve"> «Об определении </w:t>
                            </w:r>
                            <w:r>
      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      </w:r>
                            <w:r w:rsidR="00D21858" w:rsidRPr="00D21858">
                              <w:t xml:space="preserve"> </w:t>
                            </w:r>
                          </w:p>
                          <w:p w14:paraId="5E806BBE" w14:textId="59F98CB2" w:rsidR="00D279B6" w:rsidRDefault="00D21858" w:rsidP="00D279B6">
                            <w:pPr>
                              <w:pStyle w:val="a5"/>
                            </w:pPr>
                            <w:r w:rsidRPr="00D21858">
                              <w:t>на совершение нотариальных действий</w:t>
                            </w:r>
                            <w:r w:rsidR="00E91783">
                              <w:t>»</w:t>
                            </w:r>
                            <w:r w:rsidR="00D279B6">
                              <w:t xml:space="preserve"> </w:t>
                            </w:r>
                          </w:p>
                          <w:p w14:paraId="1307AF0B" w14:textId="7FB24D6F" w:rsidR="00CA1CFD" w:rsidRDefault="00D279B6" w:rsidP="00D279B6">
                            <w:pPr>
                              <w:pStyle w:val="a5"/>
                            </w:pPr>
                            <w:r>
                              <w:t>на совершение нотариальных действий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1pt;margin-top:229.75pt;width:202.85pt;height:19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I6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" filled="f" stroked="f">
                <v:textbox inset="0,0,0,0">
                  <w:txbxContent>
                    <w:p w14:paraId="6F7F6517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1033B6">
                        <w:t>й</w:t>
                      </w:r>
                      <w:r>
                        <w:t xml:space="preserve"> </w:t>
                      </w:r>
                    </w:p>
                    <w:p w14:paraId="10543221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>в подпункт 1.5.1</w:t>
                      </w:r>
                      <w:r w:rsidR="001033B6">
                        <w:t xml:space="preserve"> </w:t>
                      </w:r>
                      <w:r w:rsidR="00D21858">
                        <w:t>под</w:t>
                      </w:r>
                      <w:r>
                        <w:t>пункта 1.5</w:t>
                      </w:r>
                      <w:r w:rsidR="001033B6">
                        <w:t xml:space="preserve"> </w:t>
                      </w:r>
                      <w:r w:rsidR="00D21858">
                        <w:t>пункта 1</w:t>
                      </w:r>
                      <w:r>
                        <w:t xml:space="preserve"> распоряжения администрации Пермского муниципального округа Пермского края </w:t>
                      </w:r>
                    </w:p>
                    <w:p w14:paraId="3508C78C" w14:textId="77777777" w:rsidR="001033B6" w:rsidRDefault="00D279B6" w:rsidP="001033B6">
                      <w:pPr>
                        <w:pStyle w:val="a5"/>
                        <w:spacing w:after="0"/>
                      </w:pPr>
                      <w:r>
                        <w:t xml:space="preserve">от 17 января 2023 г. </w:t>
                      </w:r>
                    </w:p>
                    <w:p w14:paraId="085FB042" w14:textId="77777777" w:rsidR="005E0995" w:rsidRDefault="00D279B6" w:rsidP="005E0995">
                      <w:pPr>
                        <w:pStyle w:val="a5"/>
                        <w:spacing w:after="0"/>
                      </w:pPr>
                      <w:r>
                        <w:t>№</w:t>
                      </w:r>
                      <w:r w:rsidRPr="00D279B6">
                        <w:t xml:space="preserve"> СЭД-2023-299-01-01-07.С-11</w:t>
                      </w:r>
                      <w:r w:rsidR="001033B6">
                        <w:t xml:space="preserve"> «Об определении </w:t>
                      </w:r>
                      <w:r>
                        <w:t>уполномоченных должностных лиц территориальных управлений администрации Пермского муниципального округа Пермского края</w:t>
                      </w:r>
                      <w:r w:rsidR="00D21858" w:rsidRPr="00D21858">
                        <w:t xml:space="preserve"> </w:t>
                      </w:r>
                    </w:p>
                    <w:p w14:paraId="5E806BBE" w14:textId="59F98CB2" w:rsidR="00D279B6" w:rsidRDefault="00D21858" w:rsidP="00D279B6">
                      <w:pPr>
                        <w:pStyle w:val="a5"/>
                      </w:pPr>
                      <w:r w:rsidRPr="00D21858">
                        <w:t>на совершение нотариальных действий</w:t>
                      </w:r>
                      <w:r w:rsidR="00E91783">
                        <w:t>»</w:t>
                      </w:r>
                      <w:r w:rsidR="00D279B6">
                        <w:t xml:space="preserve"> </w:t>
                      </w:r>
                    </w:p>
                    <w:p w14:paraId="1307AF0B" w14:textId="7FB24D6F" w:rsidR="00CA1CFD" w:rsidRDefault="00D279B6" w:rsidP="00D279B6">
                      <w:pPr>
                        <w:pStyle w:val="a5"/>
                      </w:pPr>
                      <w:r>
                        <w:t>на совершение нотариальных действий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EB7E65A" w:rsidR="00CA1CFD" w:rsidRPr="00482A25" w:rsidRDefault="00F16A6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EB7E65A" w:rsidR="00CA1CFD" w:rsidRPr="00482A25" w:rsidRDefault="00F16A6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3AB80D" w14:textId="77777777" w:rsidR="00D279B6" w:rsidRPr="00D279B6" w:rsidRDefault="00D279B6" w:rsidP="00D279B6"/>
    <w:p w14:paraId="45420D96" w14:textId="77777777" w:rsidR="00D279B6" w:rsidRPr="00D279B6" w:rsidRDefault="00D279B6" w:rsidP="00D279B6"/>
    <w:p w14:paraId="0BFEF183" w14:textId="77777777" w:rsidR="00D279B6" w:rsidRPr="00D279B6" w:rsidRDefault="00D279B6" w:rsidP="00D279B6"/>
    <w:p w14:paraId="3602C6A6" w14:textId="77777777" w:rsidR="00D279B6" w:rsidRPr="00D279B6" w:rsidRDefault="00D279B6" w:rsidP="00D279B6"/>
    <w:p w14:paraId="3E0698E7" w14:textId="77777777" w:rsidR="00D279B6" w:rsidRPr="00D279B6" w:rsidRDefault="00D279B6" w:rsidP="00D279B6"/>
    <w:p w14:paraId="7D277D4C" w14:textId="77777777" w:rsidR="00D279B6" w:rsidRPr="00D279B6" w:rsidRDefault="00D279B6" w:rsidP="00D279B6"/>
    <w:p w14:paraId="3E29CEB9" w14:textId="77777777" w:rsidR="00D279B6" w:rsidRPr="00D279B6" w:rsidRDefault="00D279B6" w:rsidP="00D279B6"/>
    <w:p w14:paraId="30C70F93" w14:textId="73F56EEB" w:rsidR="00D279B6" w:rsidRDefault="00D279B6" w:rsidP="00D279B6"/>
    <w:p w14:paraId="421FE480" w14:textId="77777777" w:rsidR="00D21858" w:rsidRDefault="00D279B6" w:rsidP="00D279B6">
      <w:pPr>
        <w:tabs>
          <w:tab w:val="left" w:pos="1021"/>
        </w:tabs>
        <w:jc w:val="both"/>
      </w:pPr>
      <w:r>
        <w:tab/>
      </w:r>
    </w:p>
    <w:p w14:paraId="49D4C112" w14:textId="77777777" w:rsidR="00D21858" w:rsidRDefault="00D21858" w:rsidP="005E0995">
      <w:pPr>
        <w:tabs>
          <w:tab w:val="left" w:pos="1021"/>
        </w:tabs>
        <w:spacing w:line="480" w:lineRule="exact"/>
        <w:jc w:val="both"/>
      </w:pPr>
    </w:p>
    <w:p w14:paraId="304A69E0" w14:textId="61DD832A" w:rsidR="001B6407" w:rsidRPr="00D279B6" w:rsidRDefault="00D279B6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 w:rsidRPr="00D279B6">
        <w:rPr>
          <w:sz w:val="28"/>
          <w:szCs w:val="28"/>
        </w:rPr>
        <w:t>В соответствии с пункт</w:t>
      </w:r>
      <w:bookmarkStart w:id="0" w:name="_GoBack"/>
      <w:bookmarkEnd w:id="0"/>
      <w:r w:rsidRPr="00D279B6">
        <w:rPr>
          <w:sz w:val="28"/>
          <w:szCs w:val="28"/>
        </w:rPr>
        <w:t xml:space="preserve">ом 6 части 2 статьи 30 Устава Пермского муниципального округа Пермского края, </w:t>
      </w:r>
      <w:r w:rsidR="00D21858">
        <w:rPr>
          <w:sz w:val="28"/>
          <w:szCs w:val="28"/>
        </w:rPr>
        <w:t xml:space="preserve">в связи </w:t>
      </w:r>
      <w:r w:rsidR="001B6407">
        <w:rPr>
          <w:sz w:val="28"/>
          <w:szCs w:val="28"/>
        </w:rPr>
        <w:t>с кадровыми перестановками</w:t>
      </w:r>
      <w:r w:rsidR="001033B6">
        <w:rPr>
          <w:sz w:val="28"/>
          <w:szCs w:val="28"/>
        </w:rPr>
        <w:t>:</w:t>
      </w:r>
    </w:p>
    <w:p w14:paraId="29AD30F2" w14:textId="2D378E4A" w:rsidR="00CA1CFD" w:rsidRDefault="00203957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3B6">
        <w:rPr>
          <w:sz w:val="28"/>
          <w:szCs w:val="28"/>
        </w:rPr>
        <w:t>  </w:t>
      </w:r>
      <w:r>
        <w:rPr>
          <w:sz w:val="28"/>
          <w:szCs w:val="28"/>
        </w:rPr>
        <w:t xml:space="preserve">Внести в подпункт 1.5.1 </w:t>
      </w:r>
      <w:r w:rsidR="00D21858">
        <w:rPr>
          <w:sz w:val="28"/>
          <w:szCs w:val="28"/>
        </w:rPr>
        <w:t>под</w:t>
      </w:r>
      <w:r>
        <w:rPr>
          <w:sz w:val="28"/>
          <w:szCs w:val="28"/>
        </w:rPr>
        <w:t>пункта 1.5</w:t>
      </w:r>
      <w:r w:rsidR="00D21858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распоряжения </w:t>
      </w:r>
      <w:r w:rsidRPr="00203957">
        <w:rPr>
          <w:sz w:val="28"/>
          <w:szCs w:val="28"/>
        </w:rPr>
        <w:t>администрации Пермского муниципального округа Пермского края от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>17</w:t>
      </w:r>
      <w:r w:rsidR="001033B6">
        <w:rPr>
          <w:sz w:val="28"/>
          <w:szCs w:val="28"/>
        </w:rPr>
        <w:t>   </w:t>
      </w:r>
      <w:r w:rsidRPr="00203957">
        <w:rPr>
          <w:sz w:val="28"/>
          <w:szCs w:val="28"/>
        </w:rPr>
        <w:t xml:space="preserve">января 2023 г. № СЭД-2023-299-01-01-07.С-11 «Об определении уполномоченных должностных лиц территориальных управлений администрации Пермского муниципального округа Пермского </w:t>
      </w:r>
      <w:r w:rsidR="00B00404" w:rsidRPr="00203957">
        <w:rPr>
          <w:sz w:val="28"/>
          <w:szCs w:val="28"/>
        </w:rPr>
        <w:t>края</w:t>
      </w:r>
      <w:r w:rsidR="00D21858">
        <w:rPr>
          <w:sz w:val="28"/>
          <w:szCs w:val="28"/>
        </w:rPr>
        <w:t xml:space="preserve"> </w:t>
      </w:r>
      <w:r w:rsidR="00D21858" w:rsidRPr="00D21858">
        <w:rPr>
          <w:sz w:val="28"/>
          <w:szCs w:val="28"/>
        </w:rPr>
        <w:t>на</w:t>
      </w:r>
      <w:r w:rsidR="001033B6">
        <w:rPr>
          <w:sz w:val="28"/>
          <w:szCs w:val="28"/>
        </w:rPr>
        <w:t>  </w:t>
      </w:r>
      <w:r w:rsidR="00D21858" w:rsidRPr="00D21858">
        <w:rPr>
          <w:sz w:val="28"/>
          <w:szCs w:val="28"/>
        </w:rPr>
        <w:t>совершение нотариальных действий</w:t>
      </w:r>
      <w:r w:rsidR="00D21858">
        <w:rPr>
          <w:sz w:val="28"/>
          <w:szCs w:val="28"/>
        </w:rPr>
        <w:t>»</w:t>
      </w:r>
      <w:r w:rsidR="00444993" w:rsidRPr="00444993">
        <w:t xml:space="preserve"> </w:t>
      </w:r>
      <w:r w:rsidR="00444993" w:rsidRPr="00444993">
        <w:rPr>
          <w:sz w:val="28"/>
          <w:szCs w:val="28"/>
        </w:rPr>
        <w:t xml:space="preserve">(в редакции </w:t>
      </w:r>
      <w:r w:rsidR="00444993">
        <w:rPr>
          <w:sz w:val="28"/>
          <w:szCs w:val="28"/>
        </w:rPr>
        <w:t>распоряжения</w:t>
      </w:r>
      <w:r w:rsidR="00444993" w:rsidRPr="00444993">
        <w:rPr>
          <w:sz w:val="28"/>
          <w:szCs w:val="28"/>
        </w:rPr>
        <w:t xml:space="preserve"> </w:t>
      </w:r>
      <w:r w:rsidR="00444993">
        <w:rPr>
          <w:sz w:val="28"/>
          <w:szCs w:val="28"/>
        </w:rPr>
        <w:t>администрации</w:t>
      </w:r>
      <w:r w:rsidR="00444993" w:rsidRPr="00444993">
        <w:rPr>
          <w:sz w:val="28"/>
          <w:szCs w:val="28"/>
        </w:rPr>
        <w:t xml:space="preserve"> Пермского муниципального округа Пермского края от</w:t>
      </w:r>
      <w:r w:rsidR="005E0995">
        <w:rPr>
          <w:sz w:val="28"/>
          <w:szCs w:val="28"/>
        </w:rPr>
        <w:t> </w:t>
      </w:r>
      <w:r w:rsidR="00444993">
        <w:rPr>
          <w:sz w:val="28"/>
          <w:szCs w:val="28"/>
        </w:rPr>
        <w:t>11</w:t>
      </w:r>
      <w:r w:rsidR="005E0995">
        <w:rPr>
          <w:sz w:val="28"/>
          <w:szCs w:val="28"/>
        </w:rPr>
        <w:t> </w:t>
      </w:r>
      <w:r w:rsidR="00444993">
        <w:rPr>
          <w:sz w:val="28"/>
          <w:szCs w:val="28"/>
        </w:rPr>
        <w:t>апреля 2023 г.</w:t>
      </w:r>
      <w:r w:rsidR="005E0995">
        <w:rPr>
          <w:sz w:val="28"/>
          <w:szCs w:val="28"/>
        </w:rPr>
        <w:t xml:space="preserve"> </w:t>
      </w:r>
      <w:r w:rsidR="00444993" w:rsidRPr="00444993">
        <w:rPr>
          <w:sz w:val="28"/>
          <w:szCs w:val="28"/>
        </w:rPr>
        <w:t xml:space="preserve">№ </w:t>
      </w:r>
      <w:r w:rsidR="00444993">
        <w:rPr>
          <w:sz w:val="28"/>
          <w:szCs w:val="28"/>
        </w:rPr>
        <w:t>СЭД-2023-299-01-01-07.С-142</w:t>
      </w:r>
      <w:r w:rsidR="00444993" w:rsidRPr="00444993">
        <w:rPr>
          <w:sz w:val="28"/>
          <w:szCs w:val="28"/>
        </w:rPr>
        <w:t>)</w:t>
      </w:r>
      <w:r w:rsidR="00D21858">
        <w:rPr>
          <w:sz w:val="28"/>
          <w:szCs w:val="28"/>
        </w:rPr>
        <w:t xml:space="preserve"> изменения, изложив</w:t>
      </w:r>
      <w:r w:rsidR="00372423">
        <w:rPr>
          <w:sz w:val="28"/>
          <w:szCs w:val="28"/>
        </w:rPr>
        <w:t xml:space="preserve"> его</w:t>
      </w:r>
      <w:r w:rsidR="00D21858">
        <w:rPr>
          <w:sz w:val="28"/>
          <w:szCs w:val="28"/>
        </w:rPr>
        <w:t xml:space="preserve"> в</w:t>
      </w:r>
      <w:r w:rsidR="005E0995">
        <w:rPr>
          <w:sz w:val="28"/>
          <w:szCs w:val="28"/>
        </w:rPr>
        <w:t> </w:t>
      </w:r>
      <w:r w:rsidR="00D21858">
        <w:rPr>
          <w:sz w:val="28"/>
          <w:szCs w:val="28"/>
        </w:rPr>
        <w:t>новой редакции:</w:t>
      </w:r>
    </w:p>
    <w:p w14:paraId="5E5D1510" w14:textId="475A8154" w:rsidR="00755396" w:rsidRDefault="00755396" w:rsidP="001033B6">
      <w:pPr>
        <w:tabs>
          <w:tab w:val="left" w:pos="102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«1.5.1.</w:t>
      </w:r>
      <w:r w:rsidR="001033B6">
        <w:rPr>
          <w:sz w:val="28"/>
          <w:szCs w:val="28"/>
        </w:rPr>
        <w:t>  </w:t>
      </w:r>
      <w:proofErr w:type="gramStart"/>
      <w:r w:rsidR="0085290C">
        <w:rPr>
          <w:sz w:val="28"/>
          <w:szCs w:val="28"/>
        </w:rPr>
        <w:t>Мерзля</w:t>
      </w:r>
      <w:r w:rsidR="00D21858">
        <w:rPr>
          <w:sz w:val="28"/>
          <w:szCs w:val="28"/>
        </w:rPr>
        <w:t>кову</w:t>
      </w:r>
      <w:r>
        <w:rPr>
          <w:sz w:val="28"/>
          <w:szCs w:val="28"/>
        </w:rPr>
        <w:t xml:space="preserve"> Любовь Николаев</w:t>
      </w:r>
      <w:r w:rsidR="00D21858">
        <w:rPr>
          <w:sz w:val="28"/>
          <w:szCs w:val="28"/>
        </w:rPr>
        <w:t>ну</w:t>
      </w:r>
      <w:r w:rsidRPr="00755396">
        <w:rPr>
          <w:sz w:val="28"/>
          <w:szCs w:val="28"/>
        </w:rPr>
        <w:t xml:space="preserve">, ведущего специалиста Лобановского территориального управления администрации Пермского муниципального округа Пермского края, – в отношении следующих населенных пунктов: село Лобаново, деревня </w:t>
      </w:r>
      <w:proofErr w:type="spellStart"/>
      <w:r w:rsidRPr="00755396">
        <w:rPr>
          <w:sz w:val="28"/>
          <w:szCs w:val="28"/>
        </w:rPr>
        <w:t>Баские</w:t>
      </w:r>
      <w:proofErr w:type="spellEnd"/>
      <w:r w:rsidRPr="00755396">
        <w:rPr>
          <w:sz w:val="28"/>
          <w:szCs w:val="28"/>
        </w:rPr>
        <w:t xml:space="preserve">, деревня </w:t>
      </w:r>
      <w:proofErr w:type="spellStart"/>
      <w:r w:rsidRPr="00755396">
        <w:rPr>
          <w:sz w:val="28"/>
          <w:szCs w:val="28"/>
        </w:rPr>
        <w:t>Баландино</w:t>
      </w:r>
      <w:proofErr w:type="spellEnd"/>
      <w:r w:rsidRPr="00755396">
        <w:rPr>
          <w:sz w:val="28"/>
          <w:szCs w:val="28"/>
        </w:rPr>
        <w:t xml:space="preserve">, деревня Березники, деревня Большой </w:t>
      </w:r>
      <w:proofErr w:type="spellStart"/>
      <w:r w:rsidRPr="00755396">
        <w:rPr>
          <w:sz w:val="28"/>
          <w:szCs w:val="28"/>
        </w:rPr>
        <w:t>Буртым</w:t>
      </w:r>
      <w:proofErr w:type="spellEnd"/>
      <w:r w:rsidRPr="00755396">
        <w:rPr>
          <w:sz w:val="28"/>
          <w:szCs w:val="28"/>
        </w:rPr>
        <w:t xml:space="preserve">, деревня Верхняя Рассольная, деревня </w:t>
      </w:r>
      <w:proofErr w:type="spellStart"/>
      <w:r w:rsidRPr="00755396">
        <w:rPr>
          <w:sz w:val="28"/>
          <w:szCs w:val="28"/>
        </w:rPr>
        <w:t>Гарюшки</w:t>
      </w:r>
      <w:proofErr w:type="spellEnd"/>
      <w:r w:rsidRPr="00755396">
        <w:rPr>
          <w:sz w:val="28"/>
          <w:szCs w:val="28"/>
        </w:rPr>
        <w:t xml:space="preserve">, деревня </w:t>
      </w:r>
      <w:proofErr w:type="spellStart"/>
      <w:r w:rsidRPr="00755396">
        <w:rPr>
          <w:sz w:val="28"/>
          <w:szCs w:val="28"/>
        </w:rPr>
        <w:t>Горбуново</w:t>
      </w:r>
      <w:proofErr w:type="spellEnd"/>
      <w:r w:rsidRPr="00755396">
        <w:rPr>
          <w:sz w:val="28"/>
          <w:szCs w:val="28"/>
        </w:rPr>
        <w:t xml:space="preserve">, деревня </w:t>
      </w:r>
      <w:proofErr w:type="spellStart"/>
      <w:r w:rsidRPr="00755396">
        <w:rPr>
          <w:sz w:val="28"/>
          <w:szCs w:val="28"/>
        </w:rPr>
        <w:t>Грибаново</w:t>
      </w:r>
      <w:proofErr w:type="spellEnd"/>
      <w:r w:rsidRPr="00755396">
        <w:rPr>
          <w:sz w:val="28"/>
          <w:szCs w:val="28"/>
        </w:rPr>
        <w:t xml:space="preserve">, деревня Грузди, деревня Дуброво, деревня Заборье, деревня </w:t>
      </w:r>
      <w:proofErr w:type="spellStart"/>
      <w:r w:rsidRPr="00755396">
        <w:rPr>
          <w:sz w:val="28"/>
          <w:szCs w:val="28"/>
        </w:rPr>
        <w:t>Касимово</w:t>
      </w:r>
      <w:proofErr w:type="spellEnd"/>
      <w:r w:rsidRPr="00755396">
        <w:rPr>
          <w:sz w:val="28"/>
          <w:szCs w:val="28"/>
        </w:rPr>
        <w:t xml:space="preserve">, деревня </w:t>
      </w:r>
      <w:proofErr w:type="spellStart"/>
      <w:r w:rsidRPr="00755396">
        <w:rPr>
          <w:sz w:val="28"/>
          <w:szCs w:val="28"/>
        </w:rPr>
        <w:t>Клестята</w:t>
      </w:r>
      <w:proofErr w:type="spellEnd"/>
      <w:r w:rsidRPr="00755396">
        <w:rPr>
          <w:sz w:val="28"/>
          <w:szCs w:val="28"/>
        </w:rPr>
        <w:t xml:space="preserve">, </w:t>
      </w:r>
      <w:r w:rsidRPr="00755396">
        <w:rPr>
          <w:sz w:val="28"/>
          <w:szCs w:val="28"/>
        </w:rPr>
        <w:lastRenderedPageBreak/>
        <w:t xml:space="preserve">деревня Ключи, деревня </w:t>
      </w:r>
      <w:proofErr w:type="spellStart"/>
      <w:r w:rsidRPr="00755396">
        <w:rPr>
          <w:sz w:val="28"/>
          <w:szCs w:val="28"/>
        </w:rPr>
        <w:t>Козыбаево</w:t>
      </w:r>
      <w:proofErr w:type="spellEnd"/>
      <w:r w:rsidRPr="00755396">
        <w:rPr>
          <w:sz w:val="28"/>
          <w:szCs w:val="28"/>
        </w:rPr>
        <w:t xml:space="preserve">, село Кольцово, деревня Комарово, деревня </w:t>
      </w:r>
      <w:proofErr w:type="spellStart"/>
      <w:r w:rsidRPr="00755396">
        <w:rPr>
          <w:sz w:val="28"/>
          <w:szCs w:val="28"/>
        </w:rPr>
        <w:t>Кочкино</w:t>
      </w:r>
      <w:proofErr w:type="spellEnd"/>
      <w:r w:rsidRPr="00755396">
        <w:rPr>
          <w:sz w:val="28"/>
          <w:szCs w:val="28"/>
        </w:rPr>
        <w:t>, деревня</w:t>
      </w:r>
      <w:proofErr w:type="gramEnd"/>
      <w:r w:rsidRPr="00755396">
        <w:rPr>
          <w:sz w:val="28"/>
          <w:szCs w:val="28"/>
        </w:rPr>
        <w:t xml:space="preserve"> Малый </w:t>
      </w:r>
      <w:proofErr w:type="spellStart"/>
      <w:r w:rsidRPr="00755396">
        <w:rPr>
          <w:sz w:val="28"/>
          <w:szCs w:val="28"/>
        </w:rPr>
        <w:t>Буртым</w:t>
      </w:r>
      <w:proofErr w:type="spellEnd"/>
      <w:r w:rsidRPr="00755396">
        <w:rPr>
          <w:sz w:val="28"/>
          <w:szCs w:val="28"/>
        </w:rPr>
        <w:t xml:space="preserve">, поселок Малый Горный, деревня Малые </w:t>
      </w:r>
      <w:proofErr w:type="spellStart"/>
      <w:r w:rsidRPr="00755396">
        <w:rPr>
          <w:sz w:val="28"/>
          <w:szCs w:val="28"/>
        </w:rPr>
        <w:t>Клестята</w:t>
      </w:r>
      <w:proofErr w:type="spellEnd"/>
      <w:r w:rsidRPr="00755396">
        <w:rPr>
          <w:sz w:val="28"/>
          <w:szCs w:val="28"/>
        </w:rPr>
        <w:t xml:space="preserve">, деревня </w:t>
      </w:r>
      <w:proofErr w:type="spellStart"/>
      <w:r w:rsidRPr="00755396">
        <w:rPr>
          <w:sz w:val="28"/>
          <w:szCs w:val="28"/>
        </w:rPr>
        <w:t>Меркушево</w:t>
      </w:r>
      <w:proofErr w:type="spellEnd"/>
      <w:r w:rsidRPr="00755396">
        <w:rPr>
          <w:sz w:val="28"/>
          <w:szCs w:val="28"/>
        </w:rPr>
        <w:t xml:space="preserve">, деревня Мостовая, поселок </w:t>
      </w:r>
      <w:proofErr w:type="spellStart"/>
      <w:r w:rsidRPr="00755396">
        <w:rPr>
          <w:sz w:val="28"/>
          <w:szCs w:val="28"/>
        </w:rPr>
        <w:t>Мулянка</w:t>
      </w:r>
      <w:proofErr w:type="spellEnd"/>
      <w:r w:rsidRPr="00755396">
        <w:rPr>
          <w:sz w:val="28"/>
          <w:szCs w:val="28"/>
        </w:rPr>
        <w:t xml:space="preserve">, деревня Назарово, деревня Рассольная, деревня </w:t>
      </w:r>
      <w:proofErr w:type="spellStart"/>
      <w:r w:rsidRPr="00755396">
        <w:rPr>
          <w:sz w:val="28"/>
          <w:szCs w:val="28"/>
        </w:rPr>
        <w:t>Староверово</w:t>
      </w:r>
      <w:proofErr w:type="spellEnd"/>
      <w:r w:rsidRPr="00755396">
        <w:rPr>
          <w:sz w:val="28"/>
          <w:szCs w:val="28"/>
        </w:rPr>
        <w:t>, де</w:t>
      </w:r>
      <w:r>
        <w:rPr>
          <w:sz w:val="28"/>
          <w:szCs w:val="28"/>
        </w:rPr>
        <w:t>р</w:t>
      </w:r>
      <w:r w:rsidR="00D21858">
        <w:rPr>
          <w:sz w:val="28"/>
          <w:szCs w:val="28"/>
        </w:rPr>
        <w:t>евня Чебаки, деревня Соловьево</w:t>
      </w:r>
      <w:proofErr w:type="gramStart"/>
      <w:r w:rsidR="00151302">
        <w:rPr>
          <w:sz w:val="28"/>
          <w:szCs w:val="28"/>
        </w:rPr>
        <w:t>;</w:t>
      </w:r>
      <w:r w:rsidR="00D21858">
        <w:rPr>
          <w:sz w:val="28"/>
          <w:szCs w:val="28"/>
        </w:rPr>
        <w:t>»</w:t>
      </w:r>
      <w:proofErr w:type="gramEnd"/>
      <w:r w:rsidR="00151302">
        <w:rPr>
          <w:sz w:val="28"/>
          <w:szCs w:val="28"/>
        </w:rPr>
        <w:t>.</w:t>
      </w:r>
    </w:p>
    <w:p w14:paraId="6B9D40D8" w14:textId="25281E80" w:rsidR="004B4802" w:rsidRDefault="004B4802" w:rsidP="001033B6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33B6">
        <w:rPr>
          <w:sz w:val="28"/>
          <w:szCs w:val="28"/>
        </w:rPr>
        <w:t>  </w:t>
      </w:r>
      <w:r w:rsidR="00372423">
        <w:rPr>
          <w:sz w:val="28"/>
          <w:szCs w:val="28"/>
        </w:rPr>
        <w:t xml:space="preserve">Начальнику Лобановского территориального управления </w:t>
      </w:r>
      <w:r w:rsidR="001033B6" w:rsidRPr="001033B6">
        <w:rPr>
          <w:sz w:val="28"/>
          <w:szCs w:val="28"/>
        </w:rPr>
        <w:t xml:space="preserve">администрации Пермского муниципального округа Пермского края </w:t>
      </w:r>
      <w:r w:rsidR="00372423">
        <w:rPr>
          <w:sz w:val="28"/>
          <w:szCs w:val="28"/>
        </w:rPr>
        <w:t>н</w:t>
      </w:r>
      <w:r w:rsidRPr="004B4802">
        <w:rPr>
          <w:sz w:val="28"/>
          <w:szCs w:val="28"/>
        </w:rPr>
        <w:t>аправить в</w:t>
      </w:r>
      <w:r w:rsidR="001033B6">
        <w:rPr>
          <w:sz w:val="28"/>
          <w:szCs w:val="28"/>
        </w:rPr>
        <w:t>  </w:t>
      </w:r>
      <w:r w:rsidRPr="004B4802">
        <w:rPr>
          <w:sz w:val="28"/>
          <w:szCs w:val="28"/>
        </w:rPr>
        <w:t>территориальный орган юстиции для учета по форме и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в</w:t>
      </w:r>
      <w:r w:rsidR="001033B6">
        <w:rPr>
          <w:sz w:val="28"/>
          <w:szCs w:val="28"/>
        </w:rPr>
        <w:t xml:space="preserve"> </w:t>
      </w:r>
      <w:r w:rsidRPr="004B4802">
        <w:rPr>
          <w:sz w:val="28"/>
          <w:szCs w:val="28"/>
        </w:rPr>
        <w:t>порядке, которые установлены федеральным органом</w:t>
      </w:r>
      <w:r>
        <w:rPr>
          <w:sz w:val="28"/>
          <w:szCs w:val="28"/>
        </w:rPr>
        <w:t xml:space="preserve"> юстиции,</w:t>
      </w:r>
      <w:r w:rsidR="001033B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должностном лице, указанно</w:t>
      </w:r>
      <w:r w:rsidR="00372423">
        <w:rPr>
          <w:sz w:val="28"/>
          <w:szCs w:val="28"/>
        </w:rPr>
        <w:t>м</w:t>
      </w:r>
      <w:r w:rsidRPr="004B4802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ункте 1 настоящего распоряжения.</w:t>
      </w:r>
    </w:p>
    <w:p w14:paraId="0A754769" w14:textId="60C97159" w:rsidR="00755396" w:rsidRP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33B6">
        <w:rPr>
          <w:sz w:val="28"/>
          <w:szCs w:val="28"/>
        </w:rPr>
        <w:t>  </w:t>
      </w:r>
      <w:r w:rsidR="00755396" w:rsidRPr="00755396">
        <w:rPr>
          <w:sz w:val="28"/>
          <w:szCs w:val="28"/>
        </w:rPr>
        <w:t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245AE299" w14:textId="2092145E" w:rsidR="00755396" w:rsidRDefault="004B4802" w:rsidP="001033B6">
      <w:pPr>
        <w:tabs>
          <w:tab w:val="left" w:pos="851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E2D92">
        <w:rPr>
          <w:sz w:val="28"/>
          <w:szCs w:val="28"/>
        </w:rPr>
        <w:t>  </w:t>
      </w:r>
      <w:r w:rsidRPr="004B4802">
        <w:rPr>
          <w:sz w:val="28"/>
          <w:szCs w:val="28"/>
        </w:rPr>
        <w:t>Настоящее распоряжение вступа</w:t>
      </w:r>
      <w:r w:rsidR="00372423">
        <w:rPr>
          <w:sz w:val="28"/>
          <w:szCs w:val="28"/>
        </w:rPr>
        <w:t>ет в силу со дня его подписания.</w:t>
      </w:r>
    </w:p>
    <w:p w14:paraId="2FFBDD2F" w14:textId="0DC2A377" w:rsidR="00755396" w:rsidRPr="00D279B6" w:rsidRDefault="00755396" w:rsidP="001033B6">
      <w:pPr>
        <w:tabs>
          <w:tab w:val="left" w:pos="1021"/>
        </w:tabs>
        <w:spacing w:line="1440" w:lineRule="exact"/>
        <w:jc w:val="both"/>
        <w:rPr>
          <w:sz w:val="28"/>
          <w:szCs w:val="28"/>
        </w:rPr>
      </w:pPr>
      <w:r w:rsidRPr="00755396">
        <w:rPr>
          <w:sz w:val="28"/>
          <w:szCs w:val="28"/>
        </w:rPr>
        <w:t>Глава муниципального округа</w:t>
      </w:r>
      <w:r>
        <w:rPr>
          <w:sz w:val="28"/>
          <w:szCs w:val="28"/>
        </w:rPr>
        <w:t xml:space="preserve">                                  </w:t>
      </w:r>
      <w:r w:rsidR="001033B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</w:t>
      </w:r>
      <w:r w:rsidR="001033B6">
        <w:rPr>
          <w:sz w:val="28"/>
          <w:szCs w:val="28"/>
        </w:rPr>
        <w:t xml:space="preserve"> </w:t>
      </w:r>
      <w:r w:rsidRPr="00755396">
        <w:rPr>
          <w:sz w:val="28"/>
          <w:szCs w:val="28"/>
        </w:rPr>
        <w:t>Цветов</w:t>
      </w:r>
    </w:p>
    <w:sectPr w:rsidR="00755396" w:rsidRPr="00D279B6" w:rsidSect="005E0995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82333" w14:textId="77777777" w:rsidR="00DD19E4" w:rsidRDefault="00DD19E4">
      <w:r>
        <w:separator/>
      </w:r>
    </w:p>
  </w:endnote>
  <w:endnote w:type="continuationSeparator" w:id="0">
    <w:p w14:paraId="5EDB98F8" w14:textId="77777777" w:rsidR="00DD19E4" w:rsidRDefault="00DD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46DBE" w14:textId="77777777" w:rsidR="00DD19E4" w:rsidRDefault="00DD19E4">
      <w:r>
        <w:separator/>
      </w:r>
    </w:p>
  </w:footnote>
  <w:footnote w:type="continuationSeparator" w:id="0">
    <w:p w14:paraId="320B29CA" w14:textId="77777777" w:rsidR="00DD19E4" w:rsidRDefault="00DD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6A69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0594"/>
    <w:rsid w:val="000534D3"/>
    <w:rsid w:val="00065FBF"/>
    <w:rsid w:val="00077FD7"/>
    <w:rsid w:val="000817ED"/>
    <w:rsid w:val="0009594E"/>
    <w:rsid w:val="000C4CD5"/>
    <w:rsid w:val="000C6479"/>
    <w:rsid w:val="000D1760"/>
    <w:rsid w:val="000E2D92"/>
    <w:rsid w:val="000E66BC"/>
    <w:rsid w:val="000F4254"/>
    <w:rsid w:val="001033B6"/>
    <w:rsid w:val="0012186D"/>
    <w:rsid w:val="0012383B"/>
    <w:rsid w:val="00151302"/>
    <w:rsid w:val="001A30EF"/>
    <w:rsid w:val="001B6407"/>
    <w:rsid w:val="001D02CD"/>
    <w:rsid w:val="001E268C"/>
    <w:rsid w:val="00203957"/>
    <w:rsid w:val="00203BDC"/>
    <w:rsid w:val="0022560C"/>
    <w:rsid w:val="002330C4"/>
    <w:rsid w:val="00242B04"/>
    <w:rsid w:val="0024511B"/>
    <w:rsid w:val="0026551D"/>
    <w:rsid w:val="002A0630"/>
    <w:rsid w:val="003045B0"/>
    <w:rsid w:val="00306735"/>
    <w:rsid w:val="00372423"/>
    <w:rsid w:val="003739D7"/>
    <w:rsid w:val="00393A4B"/>
    <w:rsid w:val="00414494"/>
    <w:rsid w:val="0041511B"/>
    <w:rsid w:val="0042345A"/>
    <w:rsid w:val="00444993"/>
    <w:rsid w:val="004602E1"/>
    <w:rsid w:val="00467AC4"/>
    <w:rsid w:val="00480BCF"/>
    <w:rsid w:val="00482A25"/>
    <w:rsid w:val="00494D49"/>
    <w:rsid w:val="004A48A4"/>
    <w:rsid w:val="004B00AA"/>
    <w:rsid w:val="004B417F"/>
    <w:rsid w:val="004B4802"/>
    <w:rsid w:val="00506832"/>
    <w:rsid w:val="0051502C"/>
    <w:rsid w:val="00542E50"/>
    <w:rsid w:val="00571308"/>
    <w:rsid w:val="00572091"/>
    <w:rsid w:val="00576A32"/>
    <w:rsid w:val="00577234"/>
    <w:rsid w:val="005B7C2C"/>
    <w:rsid w:val="005C00B3"/>
    <w:rsid w:val="005C38F6"/>
    <w:rsid w:val="005E0995"/>
    <w:rsid w:val="006155F3"/>
    <w:rsid w:val="00621C65"/>
    <w:rsid w:val="006312AA"/>
    <w:rsid w:val="00637B08"/>
    <w:rsid w:val="00662DD7"/>
    <w:rsid w:val="00666085"/>
    <w:rsid w:val="00667A75"/>
    <w:rsid w:val="006C5CBE"/>
    <w:rsid w:val="006C6E1D"/>
    <w:rsid w:val="006F2225"/>
    <w:rsid w:val="006F6C51"/>
    <w:rsid w:val="006F7533"/>
    <w:rsid w:val="007168FE"/>
    <w:rsid w:val="00724F66"/>
    <w:rsid w:val="00755396"/>
    <w:rsid w:val="007643DE"/>
    <w:rsid w:val="007B75C5"/>
    <w:rsid w:val="007E4893"/>
    <w:rsid w:val="007E6674"/>
    <w:rsid w:val="008005A0"/>
    <w:rsid w:val="008148AA"/>
    <w:rsid w:val="00817ACA"/>
    <w:rsid w:val="008278F3"/>
    <w:rsid w:val="0085290C"/>
    <w:rsid w:val="00856810"/>
    <w:rsid w:val="00860C6F"/>
    <w:rsid w:val="00863DEC"/>
    <w:rsid w:val="00864234"/>
    <w:rsid w:val="00864B75"/>
    <w:rsid w:val="00876C36"/>
    <w:rsid w:val="00897A3B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41F97"/>
    <w:rsid w:val="00A96183"/>
    <w:rsid w:val="00AD79F6"/>
    <w:rsid w:val="00AE14A7"/>
    <w:rsid w:val="00B00404"/>
    <w:rsid w:val="00B43141"/>
    <w:rsid w:val="00B647BA"/>
    <w:rsid w:val="00B83A1E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21858"/>
    <w:rsid w:val="00D279B6"/>
    <w:rsid w:val="00D82EA7"/>
    <w:rsid w:val="00D95C2C"/>
    <w:rsid w:val="00DA33E5"/>
    <w:rsid w:val="00DB37B4"/>
    <w:rsid w:val="00DD19E4"/>
    <w:rsid w:val="00DF146C"/>
    <w:rsid w:val="00DF1B91"/>
    <w:rsid w:val="00DF656B"/>
    <w:rsid w:val="00E3262D"/>
    <w:rsid w:val="00E55D54"/>
    <w:rsid w:val="00E63214"/>
    <w:rsid w:val="00E91783"/>
    <w:rsid w:val="00E9346E"/>
    <w:rsid w:val="00E97467"/>
    <w:rsid w:val="00EB7BE3"/>
    <w:rsid w:val="00EF3F35"/>
    <w:rsid w:val="00F0331D"/>
    <w:rsid w:val="00F16A69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B004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0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8591-0064-4A9D-A4B2-9F8EE81B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2023-04-07T08:20:00Z</cp:lastPrinted>
  <dcterms:created xsi:type="dcterms:W3CDTF">2023-04-13T05:44:00Z</dcterms:created>
  <dcterms:modified xsi:type="dcterms:W3CDTF">2023-04-13T05:44:00Z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